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C4B2B" w14:textId="77777777" w:rsidR="00424B2F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b/>
          <w:sz w:val="28"/>
          <w:szCs w:val="28"/>
        </w:rPr>
      </w:pPr>
      <w:r w:rsidRPr="002E196A">
        <w:rPr>
          <w:rFonts w:ascii="宋体" w:eastAsia="宋体" w:hAnsi="宋体"/>
          <w:b/>
          <w:sz w:val="28"/>
          <w:szCs w:val="28"/>
        </w:rPr>
        <w:t xml:space="preserve">附件2 </w:t>
      </w:r>
    </w:p>
    <w:p w14:paraId="17FC9C5F" w14:textId="77777777" w:rsidR="00424B2F" w:rsidRPr="0032534E" w:rsidRDefault="00424B2F" w:rsidP="00424B2F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宋体"/>
          <w:b/>
          <w:sz w:val="36"/>
          <w:szCs w:val="28"/>
        </w:rPr>
      </w:pPr>
      <w:r w:rsidRPr="0032534E">
        <w:rPr>
          <w:rFonts w:ascii="方正小标宋简体" w:eastAsia="方正小标宋简体" w:hAnsi="宋体"/>
          <w:b/>
          <w:sz w:val="36"/>
          <w:szCs w:val="28"/>
        </w:rPr>
        <w:t>校内转账确认单申请流程</w:t>
      </w:r>
    </w:p>
    <w:p w14:paraId="5107A3A1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1.点击【网上预约报销】-【结算点转账】-【付款业务】-【校内转账申请】。</w:t>
      </w:r>
    </w:p>
    <w:p w14:paraId="2D1D3D64" w14:textId="77777777" w:rsidR="00424B2F" w:rsidRPr="002E196A" w:rsidRDefault="00424B2F" w:rsidP="00424B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96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C3460FD" wp14:editId="0079D3C8">
            <wp:extent cx="3238500" cy="2120378"/>
            <wp:effectExtent l="0" t="0" r="0" b="0"/>
            <wp:docPr id="5" name="图片 5" descr="C:\Users\Administrator\AppData\Roaming\Tencent\Users\36070680\QQ\WinTemp\RichOle\YR$0TNJ5DU{LPA~DRFW`~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6070680\QQ\WinTemp\RichOle\YR$0TNJ5DU{LPA~DRFW`~O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27" cy="2132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9005D" w14:textId="77777777" w:rsidR="00424B2F" w:rsidRPr="002E196A" w:rsidRDefault="00424B2F" w:rsidP="00424B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96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CBE5B86" wp14:editId="0DCA028B">
            <wp:extent cx="3383545" cy="2377440"/>
            <wp:effectExtent l="0" t="0" r="7620" b="3810"/>
            <wp:docPr id="6" name="图片 6" descr="C:\Users\Administrator\AppData\Roaming\Tencent\Users\36070680\QQ\WinTemp\RichOle\4~H9SSCJ}G}N(BNN~RWXK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Roaming\Tencent\Users\36070680\QQ\WinTemp\RichOle\4~H9SSCJ}G}N(BNN~RWXKI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27" cy="238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FE43A" w14:textId="77777777" w:rsidR="00424B2F" w:rsidRPr="002E196A" w:rsidRDefault="00424B2F" w:rsidP="00424B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96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9D04BCA" wp14:editId="66F84E2F">
            <wp:extent cx="3558540" cy="1698970"/>
            <wp:effectExtent l="0" t="0" r="3810" b="0"/>
            <wp:docPr id="9" name="图片 9" descr="C:\Users\Administrator\AppData\Roaming\Tencent\Users\36070680\QQ\WinTemp\RichOle\{IH{L@M1S$KC4L2_DP$AD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Roaming\Tencent\Users\36070680\QQ\WinTemp\RichOle\{IH{L@M1S$KC4L2_DP$ADF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55" cy="17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342E3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2．选择“结算点”</w:t>
      </w:r>
      <w:r w:rsidRPr="00EF1901">
        <w:rPr>
          <w:rFonts w:ascii="宋体" w:eastAsia="宋体" w:hAnsi="宋体" w:hint="eastAsia"/>
          <w:b/>
          <w:sz w:val="28"/>
          <w:szCs w:val="28"/>
        </w:rPr>
        <w:t>（国资处分析测试中心）</w:t>
      </w:r>
      <w:r w:rsidRPr="002E196A">
        <w:rPr>
          <w:rFonts w:ascii="宋体" w:eastAsia="宋体" w:hAnsi="宋体" w:hint="eastAsia"/>
          <w:sz w:val="28"/>
          <w:szCs w:val="28"/>
        </w:rPr>
        <w:t>，再选择转账使用的项目代码，点击【下一步】。</w:t>
      </w:r>
    </w:p>
    <w:p w14:paraId="13A9D2B0" w14:textId="77777777" w:rsidR="00424B2F" w:rsidRPr="002E196A" w:rsidRDefault="00424B2F" w:rsidP="00424B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96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EDC5E0E" wp14:editId="47111807">
            <wp:extent cx="4107180" cy="1181100"/>
            <wp:effectExtent l="0" t="0" r="7620" b="0"/>
            <wp:docPr id="10" name="图片 10" descr="C:\Users\ADMINI~1\AppData\Local\Temp\166121692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6121692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63B4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</w:p>
    <w:p w14:paraId="4471F251" w14:textId="77777777" w:rsidR="00424B2F" w:rsidRPr="002E196A" w:rsidRDefault="00424B2F" w:rsidP="00424B2F">
      <w:pPr>
        <w:pStyle w:val="Default"/>
        <w:rPr>
          <w:rFonts w:ascii="宋体" w:eastAsia="宋体" w:hAnsi="宋体"/>
          <w:color w:val="auto"/>
          <w:sz w:val="28"/>
          <w:szCs w:val="28"/>
        </w:rPr>
      </w:pPr>
      <w:r w:rsidRPr="002E196A">
        <w:rPr>
          <w:rFonts w:ascii="宋体" w:eastAsia="宋体" w:hAnsi="宋体"/>
          <w:color w:val="auto"/>
          <w:sz w:val="28"/>
          <w:szCs w:val="28"/>
        </w:rPr>
        <w:t>3.</w:t>
      </w:r>
      <w:r w:rsidRPr="002E196A">
        <w:rPr>
          <w:rFonts w:ascii="宋体" w:eastAsia="宋体" w:hAnsi="宋体" w:hint="eastAsia"/>
          <w:color w:val="auto"/>
          <w:sz w:val="28"/>
          <w:szCs w:val="28"/>
        </w:rPr>
        <w:t>选择【经费用途】以及填写转账金额，在交易备注里填写</w:t>
      </w:r>
      <w:r>
        <w:rPr>
          <w:rFonts w:ascii="宋体" w:eastAsia="宋体" w:hAnsi="宋体" w:hint="eastAsia"/>
          <w:color w:val="auto"/>
          <w:sz w:val="28"/>
          <w:szCs w:val="28"/>
        </w:rPr>
        <w:t>练习</w:t>
      </w:r>
      <w:r w:rsidRPr="002E196A">
        <w:rPr>
          <w:rFonts w:ascii="宋体" w:eastAsia="宋体" w:hAnsi="宋体" w:hint="eastAsia"/>
          <w:color w:val="auto"/>
          <w:sz w:val="28"/>
          <w:szCs w:val="28"/>
        </w:rPr>
        <w:t>人姓名，点击【下一步】</w:t>
      </w:r>
    </w:p>
    <w:p w14:paraId="6269E610" w14:textId="77777777" w:rsidR="00424B2F" w:rsidRPr="002E196A" w:rsidRDefault="00424B2F" w:rsidP="00424B2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2E196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5D38F52" wp14:editId="502E2144">
            <wp:extent cx="5274310" cy="1309608"/>
            <wp:effectExtent l="0" t="0" r="2540" b="5080"/>
            <wp:docPr id="11" name="图片 11" descr="C:\Users\ADMINI~1\AppData\Local\Temp\16612170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661217008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0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EF72" w14:textId="77777777" w:rsidR="00424B2F" w:rsidRPr="002E196A" w:rsidRDefault="00424B2F" w:rsidP="00424B2F">
      <w:pPr>
        <w:adjustRightInd w:val="0"/>
        <w:snapToGrid w:val="0"/>
        <w:spacing w:line="48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460DB704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4.生成【校内经费转账确认单】，核对信息后，点击【确认】。</w:t>
      </w:r>
    </w:p>
    <w:p w14:paraId="1732DCB0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5.</w:t>
      </w:r>
      <w:proofErr w:type="gramStart"/>
      <w:r w:rsidRPr="002E196A">
        <w:rPr>
          <w:rFonts w:ascii="宋体" w:eastAsia="宋体" w:hAnsi="宋体" w:hint="eastAsia"/>
          <w:sz w:val="28"/>
          <w:szCs w:val="28"/>
        </w:rPr>
        <w:t>待显示</w:t>
      </w:r>
      <w:proofErr w:type="gramEnd"/>
      <w:r w:rsidRPr="002E196A">
        <w:rPr>
          <w:rFonts w:ascii="宋体" w:eastAsia="宋体" w:hAnsi="宋体" w:hint="eastAsia"/>
          <w:sz w:val="28"/>
          <w:szCs w:val="28"/>
        </w:rPr>
        <w:t>【转账成功】后，点击【确认】。</w:t>
      </w:r>
    </w:p>
    <w:p w14:paraId="15490350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BF1DE0" wp14:editId="02E9CAA2">
            <wp:simplePos x="0" y="0"/>
            <wp:positionH relativeFrom="column">
              <wp:posOffset>205740</wp:posOffset>
            </wp:positionH>
            <wp:positionV relativeFrom="paragraph">
              <wp:posOffset>99060</wp:posOffset>
            </wp:positionV>
            <wp:extent cx="5173980" cy="1470660"/>
            <wp:effectExtent l="0" t="0" r="762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0D075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</w:p>
    <w:p w14:paraId="7919DB69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</w:p>
    <w:p w14:paraId="70035336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</w:p>
    <w:p w14:paraId="4A9C396D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</w:p>
    <w:p w14:paraId="6653D958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6．点击【打印】，打印【校内经费转账确认单】。</w:t>
      </w:r>
    </w:p>
    <w:p w14:paraId="39C60180" w14:textId="77777777" w:rsidR="00424B2F" w:rsidRPr="002E196A" w:rsidRDefault="00424B2F" w:rsidP="00424B2F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2E196A">
        <w:rPr>
          <w:rFonts w:ascii="宋体" w:eastAsia="宋体" w:hAnsi="宋体" w:hint="eastAsia"/>
          <w:sz w:val="28"/>
          <w:szCs w:val="28"/>
        </w:rPr>
        <w:t>7</w:t>
      </w:r>
      <w:r w:rsidRPr="002E196A">
        <w:rPr>
          <w:rFonts w:ascii="宋体" w:eastAsia="宋体" w:hAnsi="宋体"/>
          <w:sz w:val="28"/>
          <w:szCs w:val="28"/>
        </w:rPr>
        <w:t>.</w:t>
      </w:r>
      <w:r w:rsidRPr="002E196A">
        <w:rPr>
          <w:rFonts w:ascii="宋体" w:eastAsia="宋体" w:hAnsi="宋体" w:hint="eastAsia"/>
        </w:rPr>
        <w:t xml:space="preserve"> </w:t>
      </w:r>
      <w:r w:rsidRPr="002E196A">
        <w:rPr>
          <w:rFonts w:ascii="宋体" w:eastAsia="宋体" w:hAnsi="宋体" w:hint="eastAsia"/>
          <w:sz w:val="28"/>
          <w:szCs w:val="28"/>
        </w:rPr>
        <w:t>项目负责人和经办人签字后，</w:t>
      </w:r>
      <w:r>
        <w:rPr>
          <w:rFonts w:ascii="宋体" w:eastAsia="宋体" w:hAnsi="宋体" w:hint="eastAsia"/>
          <w:sz w:val="28"/>
          <w:szCs w:val="28"/>
        </w:rPr>
        <w:t>交至</w:t>
      </w:r>
      <w:r w:rsidRPr="002E196A">
        <w:rPr>
          <w:rFonts w:ascii="宋体" w:eastAsia="宋体" w:hAnsi="宋体" w:hint="eastAsia"/>
          <w:sz w:val="28"/>
          <w:szCs w:val="28"/>
        </w:rPr>
        <w:t>3</w:t>
      </w:r>
      <w:r w:rsidRPr="002E196A">
        <w:rPr>
          <w:rFonts w:ascii="宋体" w:eastAsia="宋体" w:hAnsi="宋体"/>
          <w:sz w:val="28"/>
          <w:szCs w:val="28"/>
        </w:rPr>
        <w:t>64</w:t>
      </w:r>
      <w:r w:rsidRPr="002E196A">
        <w:rPr>
          <w:rFonts w:ascii="宋体" w:eastAsia="宋体" w:hAnsi="宋体" w:hint="eastAsia"/>
          <w:sz w:val="28"/>
          <w:szCs w:val="28"/>
        </w:rPr>
        <w:t>栋（化学与化工学院）D</w:t>
      </w:r>
      <w:r w:rsidRPr="002E196A">
        <w:rPr>
          <w:rFonts w:ascii="宋体" w:eastAsia="宋体" w:hAnsi="宋体"/>
          <w:sz w:val="28"/>
          <w:szCs w:val="28"/>
        </w:rPr>
        <w:t>205</w:t>
      </w:r>
      <w:r w:rsidRPr="002E196A">
        <w:rPr>
          <w:rFonts w:ascii="宋体" w:eastAsia="宋体" w:hAnsi="宋体" w:hint="eastAsia"/>
          <w:sz w:val="28"/>
          <w:szCs w:val="28"/>
        </w:rPr>
        <w:t>。</w:t>
      </w:r>
    </w:p>
    <w:p w14:paraId="6C40C267" w14:textId="77777777" w:rsidR="00424B2F" w:rsidRPr="00424B2F" w:rsidRDefault="00424B2F" w:rsidP="001E0A42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424B2F" w:rsidRPr="00424B2F" w:rsidSect="00CE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7CE91" w14:textId="77777777" w:rsidR="00E81E3C" w:rsidRDefault="00E81E3C" w:rsidP="00566ECE">
      <w:r>
        <w:separator/>
      </w:r>
    </w:p>
  </w:endnote>
  <w:endnote w:type="continuationSeparator" w:id="0">
    <w:p w14:paraId="1FAED529" w14:textId="77777777" w:rsidR="00E81E3C" w:rsidRDefault="00E81E3C" w:rsidP="0056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u!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15F3" w14:textId="77777777" w:rsidR="00E81E3C" w:rsidRDefault="00E81E3C" w:rsidP="00566ECE">
      <w:r>
        <w:separator/>
      </w:r>
    </w:p>
  </w:footnote>
  <w:footnote w:type="continuationSeparator" w:id="0">
    <w:p w14:paraId="60AA8183" w14:textId="77777777" w:rsidR="00E81E3C" w:rsidRDefault="00E81E3C" w:rsidP="0056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2608"/>
    <w:multiLevelType w:val="hybridMultilevel"/>
    <w:tmpl w:val="8F2AAA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D043F5"/>
    <w:multiLevelType w:val="hybridMultilevel"/>
    <w:tmpl w:val="F3989D94"/>
    <w:lvl w:ilvl="0" w:tplc="C2E09282">
      <w:start w:val="1"/>
      <w:numFmt w:val="decimal"/>
      <w:lvlText w:val="%1）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A86515"/>
    <w:multiLevelType w:val="hybridMultilevel"/>
    <w:tmpl w:val="8F08BE2C"/>
    <w:lvl w:ilvl="0" w:tplc="54EC5ECE">
      <w:start w:val="1"/>
      <w:numFmt w:val="decimal"/>
      <w:lvlText w:val="%1）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 w15:restartNumberingAfterBreak="0">
    <w:nsid w:val="43E43686"/>
    <w:multiLevelType w:val="hybridMultilevel"/>
    <w:tmpl w:val="EF8EC1B2"/>
    <w:lvl w:ilvl="0" w:tplc="F3B4E968">
      <w:start w:val="1"/>
      <w:numFmt w:val="decimal"/>
      <w:lvlText w:val="%1）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ED77B17"/>
    <w:multiLevelType w:val="hybridMultilevel"/>
    <w:tmpl w:val="E1DAEBDC"/>
    <w:lvl w:ilvl="0" w:tplc="6950A3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33"/>
    <w:rsid w:val="000B0F66"/>
    <w:rsid w:val="000C75F3"/>
    <w:rsid w:val="00133ED2"/>
    <w:rsid w:val="00190835"/>
    <w:rsid w:val="001B191F"/>
    <w:rsid w:val="001C55BB"/>
    <w:rsid w:val="001E0A42"/>
    <w:rsid w:val="001F7DE5"/>
    <w:rsid w:val="002025AD"/>
    <w:rsid w:val="002C3710"/>
    <w:rsid w:val="003C6DB1"/>
    <w:rsid w:val="003E3500"/>
    <w:rsid w:val="003F4933"/>
    <w:rsid w:val="00424B2F"/>
    <w:rsid w:val="00466C8D"/>
    <w:rsid w:val="0049392E"/>
    <w:rsid w:val="004C7542"/>
    <w:rsid w:val="00566ECE"/>
    <w:rsid w:val="00574948"/>
    <w:rsid w:val="00574D25"/>
    <w:rsid w:val="005820F9"/>
    <w:rsid w:val="005A5C26"/>
    <w:rsid w:val="00617FD0"/>
    <w:rsid w:val="0066582C"/>
    <w:rsid w:val="00674ED8"/>
    <w:rsid w:val="006B6C44"/>
    <w:rsid w:val="0070290A"/>
    <w:rsid w:val="0071219A"/>
    <w:rsid w:val="00722591"/>
    <w:rsid w:val="00725B6C"/>
    <w:rsid w:val="00736C14"/>
    <w:rsid w:val="00747219"/>
    <w:rsid w:val="007F7D2F"/>
    <w:rsid w:val="00826E34"/>
    <w:rsid w:val="008E1BE2"/>
    <w:rsid w:val="008E48BD"/>
    <w:rsid w:val="00916CE6"/>
    <w:rsid w:val="009A0E43"/>
    <w:rsid w:val="00A53B44"/>
    <w:rsid w:val="00B07D48"/>
    <w:rsid w:val="00B134C7"/>
    <w:rsid w:val="00BE1677"/>
    <w:rsid w:val="00CE4C84"/>
    <w:rsid w:val="00CF05D7"/>
    <w:rsid w:val="00D53E75"/>
    <w:rsid w:val="00DB4D7E"/>
    <w:rsid w:val="00E81E3C"/>
    <w:rsid w:val="00EE04D3"/>
    <w:rsid w:val="00F1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2CACF"/>
  <w15:chartTrackingRefBased/>
  <w15:docId w15:val="{AD326A97-1487-4DAC-97A5-D66C1062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04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6E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6ECE"/>
    <w:rPr>
      <w:sz w:val="18"/>
      <w:szCs w:val="18"/>
    </w:rPr>
  </w:style>
  <w:style w:type="paragraph" w:styleId="a7">
    <w:name w:val="List Paragraph"/>
    <w:basedOn w:val="a"/>
    <w:uiPriority w:val="34"/>
    <w:qFormat/>
    <w:rsid w:val="002025AD"/>
    <w:pPr>
      <w:ind w:firstLineChars="200" w:firstLine="420"/>
    </w:pPr>
    <w:rPr>
      <w:rFonts w:ascii="Times New Roman" w:hAnsi="Times New Roman" w:cs="Times New Roman"/>
      <w:i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466C8D"/>
    <w:rPr>
      <w:rFonts w:ascii="Times New Roman" w:hAnsi="Times New Roman" w:cs="Times New Roman"/>
      <w:i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EE04D3"/>
    <w:rPr>
      <w:b/>
      <w:bCs/>
      <w:kern w:val="44"/>
      <w:sz w:val="44"/>
      <w:szCs w:val="44"/>
    </w:rPr>
  </w:style>
  <w:style w:type="table" w:customStyle="1" w:styleId="11">
    <w:name w:val="网格型1"/>
    <w:basedOn w:val="a1"/>
    <w:next w:val="a8"/>
    <w:uiPriority w:val="39"/>
    <w:rsid w:val="00EE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4B2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74ED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7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xiaxi</cp:lastModifiedBy>
  <cp:revision>42</cp:revision>
  <dcterms:created xsi:type="dcterms:W3CDTF">2022-08-16T01:41:00Z</dcterms:created>
  <dcterms:modified xsi:type="dcterms:W3CDTF">2022-09-02T05:21:00Z</dcterms:modified>
</cp:coreProperties>
</file>